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D3D" w:rsidRPr="008E7CC9" w:rsidRDefault="00103D3D" w:rsidP="00103D3D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8E7CC9">
        <w:rPr>
          <w:b/>
          <w:sz w:val="24"/>
          <w:szCs w:val="24"/>
        </w:rPr>
        <w:t>УНИВЕРСАЛЬНОЕ СРЕДСТВО ДЛЯ СТЁКОЛ, ЗЕРКАЛ И ПЛАСТИКА.</w:t>
      </w:r>
    </w:p>
    <w:p w:rsidR="00103D3D" w:rsidRPr="008E7CC9" w:rsidRDefault="00103D3D" w:rsidP="00103D3D">
      <w:pPr>
        <w:pStyle w:val="2"/>
        <w:spacing w:line="276" w:lineRule="auto"/>
        <w:rPr>
          <w:sz w:val="24"/>
          <w:szCs w:val="24"/>
        </w:rPr>
      </w:pPr>
      <w:r w:rsidRPr="008E7CC9">
        <w:rPr>
          <w:sz w:val="24"/>
          <w:szCs w:val="24"/>
        </w:rPr>
        <w:t>«ФРИБАК»</w:t>
      </w:r>
    </w:p>
    <w:p w:rsidR="00103D3D" w:rsidRPr="008E7CC9" w:rsidRDefault="00103D3D" w:rsidP="00103D3D">
      <w:pPr>
        <w:spacing w:line="276" w:lineRule="auto"/>
        <w:rPr>
          <w:b/>
          <w:sz w:val="24"/>
          <w:szCs w:val="24"/>
        </w:rPr>
      </w:pPr>
      <w:r w:rsidRPr="008E7CC9">
        <w:rPr>
          <w:b/>
          <w:sz w:val="24"/>
          <w:szCs w:val="24"/>
        </w:rPr>
        <w:tab/>
      </w:r>
      <w:r w:rsidRPr="008E7CC9">
        <w:rPr>
          <w:b/>
          <w:sz w:val="24"/>
          <w:szCs w:val="24"/>
        </w:rPr>
        <w:tab/>
      </w:r>
      <w:r w:rsidRPr="008E7CC9">
        <w:rPr>
          <w:b/>
          <w:sz w:val="24"/>
          <w:szCs w:val="24"/>
        </w:rPr>
        <w:tab/>
      </w:r>
      <w:r w:rsidRPr="008E7CC9">
        <w:rPr>
          <w:b/>
          <w:sz w:val="24"/>
          <w:szCs w:val="24"/>
        </w:rPr>
        <w:tab/>
        <w:t xml:space="preserve">Концентрат - требует разведения </w:t>
      </w:r>
    </w:p>
    <w:p w:rsidR="00103D3D" w:rsidRPr="008E7CC9" w:rsidRDefault="00103D3D" w:rsidP="00103D3D">
      <w:pPr>
        <w:widowControl w:val="0"/>
        <w:ind w:firstLine="720"/>
        <w:rPr>
          <w:color w:val="FF0000"/>
          <w:sz w:val="24"/>
          <w:szCs w:val="24"/>
        </w:rPr>
      </w:pPr>
      <w:r w:rsidRPr="008E7CC9">
        <w:rPr>
          <w:color w:val="FF0000"/>
          <w:sz w:val="24"/>
          <w:szCs w:val="24"/>
        </w:rPr>
        <w:t xml:space="preserve">                                               </w:t>
      </w:r>
    </w:p>
    <w:p w:rsidR="00103D3D" w:rsidRPr="008E7CC9" w:rsidRDefault="00103D3D" w:rsidP="00103D3D">
      <w:pPr>
        <w:widowControl w:val="0"/>
        <w:rPr>
          <w:color w:val="000000"/>
          <w:sz w:val="24"/>
          <w:szCs w:val="24"/>
        </w:rPr>
      </w:pPr>
      <w:r w:rsidRPr="008E7CC9">
        <w:rPr>
          <w:b/>
          <w:sz w:val="24"/>
          <w:szCs w:val="24"/>
        </w:rPr>
        <w:t>Назначение</w:t>
      </w:r>
      <w:r w:rsidRPr="008E7CC9">
        <w:rPr>
          <w:sz w:val="24"/>
          <w:szCs w:val="24"/>
        </w:rPr>
        <w:t>: средство предназначено для очистки стеклянных, пластиковых и зеркальных поверхностей (</w:t>
      </w:r>
      <w:r w:rsidRPr="008E7CC9">
        <w:rPr>
          <w:color w:val="000000"/>
          <w:sz w:val="24"/>
          <w:szCs w:val="24"/>
        </w:rPr>
        <w:t>окон, зеркал, витрин, витражей, стеклянных дверей и перегородок, панорамных стекол, панелей, стеклоблоков с эффективным удалением атмосферных, почвенных и органических загрязнений со всех видов стеклянных и зеркальных поверхностей.</w:t>
      </w:r>
    </w:p>
    <w:p w:rsidR="00103D3D" w:rsidRPr="008E7CC9" w:rsidRDefault="00103D3D" w:rsidP="00103D3D">
      <w:pPr>
        <w:widowControl w:val="0"/>
        <w:rPr>
          <w:b/>
          <w:sz w:val="24"/>
          <w:szCs w:val="24"/>
        </w:rPr>
      </w:pPr>
    </w:p>
    <w:p w:rsidR="00103D3D" w:rsidRPr="008E7CC9" w:rsidRDefault="00103D3D" w:rsidP="00103D3D">
      <w:pPr>
        <w:widowControl w:val="0"/>
        <w:rPr>
          <w:sz w:val="24"/>
          <w:szCs w:val="24"/>
        </w:rPr>
      </w:pPr>
      <w:r w:rsidRPr="008E7CC9">
        <w:rPr>
          <w:b/>
          <w:sz w:val="24"/>
          <w:szCs w:val="24"/>
        </w:rPr>
        <w:t>Область применения</w:t>
      </w:r>
      <w:r w:rsidRPr="008E7CC9">
        <w:rPr>
          <w:sz w:val="24"/>
          <w:szCs w:val="24"/>
        </w:rPr>
        <w:t xml:space="preserve">: </w:t>
      </w:r>
      <w:r w:rsidRPr="008E7CC9">
        <w:rPr>
          <w:color w:val="000000"/>
          <w:sz w:val="24"/>
          <w:szCs w:val="24"/>
        </w:rPr>
        <w:t>медицинские организации различного профиля; учреждения социального обеспечения, образовательные;  предприятия пищевые, торговли, общественного питания, объекты социальной сферы, коммунальные, спорткомплексы, бассейны, бизнес-центры, супермаркеты, транспорт, станции метрополитена, вокзалы; для бытового применения.</w:t>
      </w:r>
      <w:r w:rsidRPr="008E7CC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03D3D" w:rsidRPr="008E7CC9" w:rsidRDefault="00103D3D" w:rsidP="00103D3D">
      <w:pPr>
        <w:widowControl w:val="0"/>
        <w:ind w:firstLine="720"/>
        <w:rPr>
          <w:sz w:val="24"/>
          <w:szCs w:val="24"/>
        </w:rPr>
      </w:pPr>
    </w:p>
    <w:p w:rsidR="00103D3D" w:rsidRPr="008E7CC9" w:rsidRDefault="00103D3D" w:rsidP="00103D3D">
      <w:pPr>
        <w:widowControl w:val="0"/>
        <w:ind w:firstLine="720"/>
        <w:rPr>
          <w:sz w:val="24"/>
          <w:szCs w:val="24"/>
        </w:rPr>
      </w:pPr>
    </w:p>
    <w:tbl>
      <w:tblPr>
        <w:tblW w:w="10916" w:type="dxa"/>
        <w:tblInd w:w="-981" w:type="dxa"/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293"/>
        <w:gridCol w:w="3471"/>
        <w:gridCol w:w="2884"/>
        <w:gridCol w:w="992"/>
        <w:gridCol w:w="1276"/>
      </w:tblGrid>
      <w:tr w:rsidR="00103D3D" w:rsidRPr="008E7CC9" w:rsidTr="00AF3E03"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D3D" w:rsidRPr="008E7CC9" w:rsidRDefault="00103D3D" w:rsidP="00AF3E0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CC9">
              <w:rPr>
                <w:b/>
                <w:bCs/>
                <w:color w:val="000000"/>
                <w:sz w:val="24"/>
                <w:szCs w:val="24"/>
              </w:rPr>
              <w:t>Состав</w:t>
            </w: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D3D" w:rsidRPr="008E7CC9" w:rsidRDefault="00103D3D" w:rsidP="00AF3E0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CC9">
              <w:rPr>
                <w:b/>
                <w:bCs/>
                <w:color w:val="000000"/>
                <w:sz w:val="24"/>
                <w:szCs w:val="24"/>
              </w:rPr>
              <w:t>Способ применения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3D" w:rsidRPr="008E7CC9" w:rsidRDefault="00103D3D" w:rsidP="00AF3E0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CC9">
              <w:rPr>
                <w:b/>
                <w:bCs/>
                <w:color w:val="000000"/>
                <w:sz w:val="24"/>
                <w:szCs w:val="24"/>
              </w:rPr>
              <w:t>Преимущества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D3D" w:rsidRPr="008E7CC9" w:rsidRDefault="00103D3D" w:rsidP="00AF3E0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CC9">
              <w:rPr>
                <w:b/>
                <w:bCs/>
                <w:color w:val="000000"/>
                <w:sz w:val="24"/>
                <w:szCs w:val="24"/>
              </w:rPr>
              <w:t>Срок годности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D3D" w:rsidRPr="008E7CC9" w:rsidRDefault="00103D3D" w:rsidP="00AF3E03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E7CC9">
              <w:rPr>
                <w:b/>
                <w:bCs/>
                <w:color w:val="000000"/>
                <w:sz w:val="24"/>
                <w:szCs w:val="24"/>
              </w:rPr>
              <w:t>Форма выпуска</w:t>
            </w:r>
          </w:p>
        </w:tc>
      </w:tr>
      <w:tr w:rsidR="00103D3D" w:rsidRPr="008E7CC9" w:rsidTr="00AF3E03">
        <w:trPr>
          <w:trHeight w:val="2882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D3D" w:rsidRPr="008E7CC9" w:rsidRDefault="00103D3D" w:rsidP="00AF3E03">
            <w:pPr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анионные </w:t>
            </w:r>
            <w:proofErr w:type="spellStart"/>
            <w:proofErr w:type="gramStart"/>
            <w:r w:rsidRPr="008E7CC9">
              <w:rPr>
                <w:sz w:val="24"/>
                <w:szCs w:val="24"/>
              </w:rPr>
              <w:t>ПАВы</w:t>
            </w:r>
            <w:proofErr w:type="spellEnd"/>
            <w:r w:rsidRPr="008E7CC9">
              <w:rPr>
                <w:sz w:val="24"/>
                <w:szCs w:val="24"/>
              </w:rPr>
              <w:t xml:space="preserve">  &lt;</w:t>
            </w:r>
            <w:proofErr w:type="gramEnd"/>
            <w:r w:rsidRPr="008E7CC9">
              <w:rPr>
                <w:sz w:val="24"/>
                <w:szCs w:val="24"/>
              </w:rPr>
              <w:t xml:space="preserve"> 30%, консерванты &lt; 5%,                                краситель  &lt; 0</w:t>
            </w:r>
            <w:r w:rsidRPr="008E7CC9">
              <w:rPr>
                <w:bCs/>
                <w:sz w:val="24"/>
                <w:szCs w:val="24"/>
              </w:rPr>
              <w:t>,01%,                                  вода очищенная  &gt; 30%.</w:t>
            </w:r>
          </w:p>
          <w:p w:rsidR="00103D3D" w:rsidRPr="008E7CC9" w:rsidRDefault="00103D3D" w:rsidP="00AF3E0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D3D" w:rsidRPr="008E7CC9" w:rsidRDefault="00103D3D" w:rsidP="00AF3E03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добавить   15 </w:t>
            </w:r>
            <w:proofErr w:type="gramStart"/>
            <w:r w:rsidRPr="008E7CC9">
              <w:rPr>
                <w:sz w:val="24"/>
                <w:szCs w:val="24"/>
              </w:rPr>
              <w:t>мл  концентрата</w:t>
            </w:r>
            <w:proofErr w:type="gramEnd"/>
            <w:r w:rsidRPr="008E7CC9">
              <w:rPr>
                <w:sz w:val="24"/>
                <w:szCs w:val="24"/>
              </w:rPr>
              <w:t xml:space="preserve"> на                   5 литров теплой воды, нанести на очищаемую поверхность,  оставить  на 10-15 секунд, удалить излишки раствора при помощи специального валика для удаления воды и протереть сухой чистой  салфеткой;  При необходимости обработку повторить.                    </w:t>
            </w:r>
          </w:p>
        </w:tc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3D3D" w:rsidRPr="008E7CC9" w:rsidRDefault="00103D3D" w:rsidP="00AF3E03">
            <w:pPr>
              <w:shd w:val="clear" w:color="auto" w:fill="EEEEEE"/>
              <w:spacing w:after="105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* не содержит спиртов;                       </w:t>
            </w:r>
          </w:p>
          <w:p w:rsidR="00103D3D" w:rsidRPr="008E7CC9" w:rsidRDefault="00103D3D" w:rsidP="00AF3E03">
            <w:pPr>
              <w:shd w:val="clear" w:color="auto" w:fill="EEEEEE"/>
              <w:spacing w:after="105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* высокая эффективность; </w:t>
            </w:r>
          </w:p>
          <w:p w:rsidR="00103D3D" w:rsidRPr="008E7CC9" w:rsidRDefault="00103D3D" w:rsidP="00AF3E03">
            <w:pPr>
              <w:shd w:val="clear" w:color="auto" w:fill="EEEEEE"/>
              <w:spacing w:after="105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>* без разводов;</w:t>
            </w:r>
          </w:p>
          <w:p w:rsidR="00103D3D" w:rsidRPr="008E7CC9" w:rsidRDefault="00103D3D" w:rsidP="00AF3E03">
            <w:pPr>
              <w:shd w:val="clear" w:color="auto" w:fill="EEEEEE"/>
              <w:spacing w:after="105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>*</w:t>
            </w:r>
            <w:r w:rsidRPr="008E7CC9">
              <w:rPr>
                <w:color w:val="444444"/>
                <w:sz w:val="24"/>
                <w:szCs w:val="24"/>
                <w:shd w:val="clear" w:color="auto" w:fill="FFFFFF"/>
              </w:rPr>
              <w:t xml:space="preserve"> гипоаллергенный;</w:t>
            </w:r>
            <w:r w:rsidRPr="008E7CC9">
              <w:rPr>
                <w:sz w:val="24"/>
                <w:szCs w:val="24"/>
              </w:rPr>
              <w:t xml:space="preserve">        </w:t>
            </w:r>
          </w:p>
          <w:p w:rsidR="00103D3D" w:rsidRPr="008E7CC9" w:rsidRDefault="00103D3D" w:rsidP="00AF3E03">
            <w:pPr>
              <w:shd w:val="clear" w:color="auto" w:fill="EEEEEE"/>
              <w:spacing w:after="105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* придаёт поверхностям           антистатические свойства;             </w:t>
            </w:r>
          </w:p>
          <w:p w:rsidR="00103D3D" w:rsidRPr="008E7CC9" w:rsidRDefault="00103D3D" w:rsidP="00AF3E03">
            <w:pPr>
              <w:shd w:val="clear" w:color="auto" w:fill="EEEEEE"/>
              <w:spacing w:after="105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* эффективно удаляет биологические загрязнения от насекомых на фарах и лобовом стекле </w:t>
            </w:r>
            <w:proofErr w:type="gramStart"/>
            <w:r w:rsidRPr="008E7CC9">
              <w:rPr>
                <w:sz w:val="24"/>
                <w:szCs w:val="24"/>
              </w:rPr>
              <w:t xml:space="preserve">автотранспорта;   </w:t>
            </w:r>
            <w:proofErr w:type="gramEnd"/>
            <w:r w:rsidRPr="008E7CC9">
              <w:rPr>
                <w:sz w:val="24"/>
                <w:szCs w:val="24"/>
              </w:rPr>
              <w:t xml:space="preserve">              * </w:t>
            </w:r>
            <w:proofErr w:type="spellStart"/>
            <w:r w:rsidRPr="008E7CC9">
              <w:rPr>
                <w:sz w:val="24"/>
                <w:szCs w:val="24"/>
              </w:rPr>
              <w:t>биоразлагаемо</w:t>
            </w:r>
            <w:proofErr w:type="spellEnd"/>
            <w:r w:rsidRPr="008E7CC9">
              <w:rPr>
                <w:sz w:val="24"/>
                <w:szCs w:val="24"/>
              </w:rPr>
              <w:t xml:space="preserve"> и экологически безопасно.</w:t>
            </w:r>
          </w:p>
          <w:p w:rsidR="00103D3D" w:rsidRPr="008E7CC9" w:rsidRDefault="00103D3D" w:rsidP="00AF3E0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103D3D" w:rsidRPr="008E7CC9" w:rsidRDefault="00103D3D" w:rsidP="00AF3E0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103D3D" w:rsidRPr="008E7CC9" w:rsidRDefault="00103D3D" w:rsidP="00AF3E03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D3D" w:rsidRPr="008E7CC9" w:rsidRDefault="00103D3D" w:rsidP="00AF3E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E7CC9">
              <w:rPr>
                <w:sz w:val="24"/>
                <w:szCs w:val="24"/>
              </w:rPr>
              <w:t xml:space="preserve">   3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3D3D" w:rsidRPr="008E7CC9" w:rsidRDefault="00103D3D" w:rsidP="00AF3E03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8E7CC9">
              <w:rPr>
                <w:sz w:val="24"/>
                <w:szCs w:val="24"/>
              </w:rPr>
              <w:t xml:space="preserve">флакон 1 л </w:t>
            </w:r>
          </w:p>
        </w:tc>
      </w:tr>
    </w:tbl>
    <w:p w:rsidR="00103D3D" w:rsidRPr="008E7CC9" w:rsidRDefault="00103D3D" w:rsidP="00103D3D">
      <w:pPr>
        <w:shd w:val="clear" w:color="auto" w:fill="EEEEEE"/>
        <w:spacing w:after="105"/>
        <w:rPr>
          <w:sz w:val="24"/>
          <w:szCs w:val="24"/>
        </w:rPr>
      </w:pPr>
    </w:p>
    <w:p w:rsidR="00103D3D" w:rsidRPr="008E7CC9" w:rsidRDefault="00103D3D" w:rsidP="00103D3D">
      <w:pPr>
        <w:shd w:val="clear" w:color="auto" w:fill="EEEEEE"/>
        <w:spacing w:after="105"/>
        <w:rPr>
          <w:sz w:val="24"/>
          <w:szCs w:val="24"/>
        </w:rPr>
      </w:pPr>
      <w:r w:rsidRPr="008E7CC9">
        <w:rPr>
          <w:b/>
          <w:sz w:val="24"/>
          <w:szCs w:val="24"/>
        </w:rPr>
        <w:t>Меры предосторожности</w:t>
      </w:r>
      <w:r w:rsidRPr="008E7CC9">
        <w:rPr>
          <w:sz w:val="24"/>
          <w:szCs w:val="24"/>
        </w:rPr>
        <w:t>: и</w:t>
      </w:r>
      <w:r w:rsidRPr="008E7CC9">
        <w:rPr>
          <w:color w:val="363A47"/>
          <w:sz w:val="24"/>
          <w:szCs w:val="24"/>
          <w:shd w:val="clear" w:color="auto" w:fill="FFFFFF"/>
        </w:rPr>
        <w:t xml:space="preserve">збегать попадания средства в глаза, </w:t>
      </w:r>
      <w:r w:rsidRPr="008E7CC9">
        <w:rPr>
          <w:color w:val="000000"/>
          <w:sz w:val="24"/>
          <w:szCs w:val="24"/>
        </w:rPr>
        <w:t>использовать резиновые перчатки</w:t>
      </w:r>
    </w:p>
    <w:p w:rsidR="00103D3D" w:rsidRPr="008E7CC9" w:rsidRDefault="00103D3D" w:rsidP="00103D3D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103D3D" w:rsidRPr="008E7CC9" w:rsidRDefault="00103D3D" w:rsidP="00103D3D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103D3D" w:rsidRPr="008E7CC9" w:rsidRDefault="00103D3D" w:rsidP="00103D3D">
      <w:pPr>
        <w:pStyle w:val="3"/>
        <w:rPr>
          <w:rFonts w:ascii="Times New Roman" w:hAnsi="Times New Roman" w:cs="Times New Roman"/>
          <w:sz w:val="24"/>
          <w:szCs w:val="24"/>
        </w:rPr>
      </w:pPr>
      <w:r w:rsidRPr="008E7CC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</w:t>
      </w:r>
    </w:p>
    <w:p w:rsidR="00103D3D" w:rsidRPr="008E7CC9" w:rsidRDefault="00103D3D" w:rsidP="00103D3D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367D2A" w:rsidRPr="00103D3D" w:rsidRDefault="00367D2A">
      <w:pPr>
        <w:rPr>
          <w:lang w:val="en-US"/>
        </w:rPr>
      </w:pPr>
    </w:p>
    <w:sectPr w:rsidR="00367D2A" w:rsidRPr="0010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3D"/>
    <w:rsid w:val="00103D3D"/>
    <w:rsid w:val="00367D2A"/>
    <w:rsid w:val="004027C6"/>
    <w:rsid w:val="006366F2"/>
    <w:rsid w:val="00C2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CB05DC2-B3D8-E745-BEAE-AC409E2A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3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103D3D"/>
    <w:pPr>
      <w:keepNext/>
      <w:widowControl w:val="0"/>
      <w:spacing w:line="360" w:lineRule="atLeast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3D3D"/>
    <w:rPr>
      <w:rFonts w:ascii="Times New Roman" w:eastAsia="Times New Roman" w:hAnsi="Times New Roman" w:cs="Times New Roman"/>
      <w:b/>
      <w:kern w:val="0"/>
      <w:sz w:val="36"/>
      <w:szCs w:val="20"/>
      <w:lang w:eastAsia="ru-RU"/>
      <w14:ligatures w14:val="none"/>
    </w:rPr>
  </w:style>
  <w:style w:type="paragraph" w:styleId="3">
    <w:name w:val="Body Text Indent 3"/>
    <w:basedOn w:val="a"/>
    <w:link w:val="30"/>
    <w:uiPriority w:val="99"/>
    <w:unhideWhenUsed/>
    <w:rsid w:val="00103D3D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3D3D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2023-07-03T11:02:00Z</dcterms:created>
  <dcterms:modified xsi:type="dcterms:W3CDTF">2023-07-03T11:03:00Z</dcterms:modified>
</cp:coreProperties>
</file>